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E" w:rsidRDefault="002654DB">
      <w:r>
        <w:t>Chapter 8 Reading Answers</w:t>
      </w:r>
    </w:p>
    <w:p w:rsidR="002654DB" w:rsidRDefault="002654DB">
      <w:r>
        <w:t>Section 1</w:t>
      </w:r>
    </w:p>
    <w:p w:rsidR="002654DB" w:rsidRDefault="002654DB">
      <w:r>
        <w:t>Read to Learn:</w:t>
      </w:r>
    </w:p>
    <w:p w:rsidR="002654DB" w:rsidRDefault="002654DB" w:rsidP="002654DB">
      <w:pPr>
        <w:pStyle w:val="ListParagraph"/>
        <w:numPr>
          <w:ilvl w:val="0"/>
          <w:numId w:val="1"/>
        </w:numPr>
      </w:pPr>
      <w:r>
        <w:t>Energy can change form, but cannot be created or destroyed.</w:t>
      </w:r>
    </w:p>
    <w:p w:rsidR="002654DB" w:rsidRDefault="002654DB" w:rsidP="002654DB">
      <w:pPr>
        <w:pStyle w:val="ListParagraph"/>
        <w:numPr>
          <w:ilvl w:val="0"/>
          <w:numId w:val="1"/>
        </w:numPr>
      </w:pPr>
      <w:r>
        <w:t xml:space="preserve">Circle the plant. </w:t>
      </w:r>
    </w:p>
    <w:p w:rsidR="002654DB" w:rsidRDefault="002654DB" w:rsidP="002654DB">
      <w:pPr>
        <w:pStyle w:val="ListParagraph"/>
        <w:numPr>
          <w:ilvl w:val="0"/>
          <w:numId w:val="1"/>
        </w:numPr>
      </w:pPr>
      <w:r>
        <w:t xml:space="preserve">Catabolic- energy released; </w:t>
      </w:r>
      <w:proofErr w:type="spellStart"/>
      <w:r>
        <w:t>anaboloic</w:t>
      </w:r>
      <w:proofErr w:type="spellEnd"/>
      <w:r>
        <w:t>- energy used</w:t>
      </w:r>
    </w:p>
    <w:p w:rsidR="002654DB" w:rsidRDefault="002654DB" w:rsidP="002654DB">
      <w:pPr>
        <w:pStyle w:val="ListParagraph"/>
        <w:numPr>
          <w:ilvl w:val="0"/>
          <w:numId w:val="1"/>
        </w:numPr>
      </w:pPr>
      <w:r>
        <w:t>Cellular respiration on the right, photosynthesis on the left</w:t>
      </w:r>
    </w:p>
    <w:p w:rsidR="002654DB" w:rsidRDefault="002654DB" w:rsidP="002654DB">
      <w:pPr>
        <w:pStyle w:val="ListParagraph"/>
        <w:numPr>
          <w:ilvl w:val="0"/>
          <w:numId w:val="1"/>
        </w:numPr>
      </w:pPr>
      <w:r>
        <w:t>Circle the line between the second and third phosphate in the phosphate group</w:t>
      </w:r>
    </w:p>
    <w:p w:rsidR="002654DB" w:rsidRDefault="002654DB" w:rsidP="002654DB">
      <w:r>
        <w:t>Section 2</w:t>
      </w:r>
    </w:p>
    <w:p w:rsidR="002654DB" w:rsidRDefault="002654DB" w:rsidP="002654DB">
      <w:r>
        <w:t>Read to Learn:</w:t>
      </w:r>
    </w:p>
    <w:p w:rsidR="002654DB" w:rsidRDefault="002654DB" w:rsidP="002654DB">
      <w:pPr>
        <w:pStyle w:val="ListParagraph"/>
        <w:numPr>
          <w:ilvl w:val="0"/>
          <w:numId w:val="2"/>
        </w:numPr>
      </w:pPr>
      <w:r>
        <w:t>To build complex sugars and carbohydrates</w:t>
      </w:r>
    </w:p>
    <w:p w:rsidR="002654DB" w:rsidRDefault="002654DB" w:rsidP="002654DB">
      <w:pPr>
        <w:pStyle w:val="ListParagraph"/>
        <w:numPr>
          <w:ilvl w:val="0"/>
          <w:numId w:val="2"/>
        </w:numPr>
      </w:pPr>
      <w:r>
        <w:t>B</w:t>
      </w:r>
    </w:p>
    <w:p w:rsidR="002654DB" w:rsidRDefault="002654DB" w:rsidP="002654DB">
      <w:pPr>
        <w:pStyle w:val="ListParagraph"/>
        <w:numPr>
          <w:ilvl w:val="0"/>
          <w:numId w:val="2"/>
        </w:numPr>
      </w:pPr>
      <w:r>
        <w:t xml:space="preserve">Draw an enlarged picture of the </w:t>
      </w:r>
      <w:proofErr w:type="spellStart"/>
      <w:r>
        <w:t>granum</w:t>
      </w:r>
      <w:proofErr w:type="spellEnd"/>
      <w:r>
        <w:t xml:space="preserve">, showing stacks of </w:t>
      </w:r>
      <w:proofErr w:type="spellStart"/>
      <w:r>
        <w:t>thylakoids</w:t>
      </w:r>
      <w:proofErr w:type="spellEnd"/>
    </w:p>
    <w:p w:rsidR="002654DB" w:rsidRDefault="002654DB" w:rsidP="002654DB">
      <w:pPr>
        <w:pStyle w:val="ListParagraph"/>
        <w:numPr>
          <w:ilvl w:val="0"/>
          <w:numId w:val="2"/>
        </w:numPr>
      </w:pPr>
      <w:r>
        <w:t>In autumn, plants break down their chlorophyll, and other pigments of the leaves can be seen.</w:t>
      </w:r>
    </w:p>
    <w:p w:rsidR="002654DB" w:rsidRDefault="002654DB" w:rsidP="002654DB">
      <w:pPr>
        <w:pStyle w:val="ListParagraph"/>
        <w:numPr>
          <w:ilvl w:val="0"/>
          <w:numId w:val="2"/>
        </w:numPr>
      </w:pPr>
      <w:r>
        <w:t>Light absorbing pigments and proteins</w:t>
      </w:r>
    </w:p>
    <w:p w:rsidR="002654DB" w:rsidRDefault="002654DB" w:rsidP="002654DB">
      <w:pPr>
        <w:pStyle w:val="ListParagraph"/>
        <w:numPr>
          <w:ilvl w:val="0"/>
          <w:numId w:val="2"/>
        </w:numPr>
      </w:pPr>
      <w:r>
        <w:t>NADPH</w:t>
      </w:r>
    </w:p>
    <w:p w:rsidR="002654DB" w:rsidRDefault="002654DB" w:rsidP="002654DB">
      <w:pPr>
        <w:pStyle w:val="ListParagraph"/>
        <w:numPr>
          <w:ilvl w:val="0"/>
          <w:numId w:val="2"/>
        </w:numPr>
      </w:pPr>
      <w:r>
        <w:t>Phase one: NADPH and ATP; phase two: glucose</w:t>
      </w:r>
    </w:p>
    <w:p w:rsidR="002654DB" w:rsidRDefault="002654DB" w:rsidP="002654DB">
      <w:pPr>
        <w:pStyle w:val="ListParagraph"/>
        <w:numPr>
          <w:ilvl w:val="0"/>
          <w:numId w:val="2"/>
        </w:numPr>
      </w:pPr>
      <w:r>
        <w:t>Deserts and salt marshes</w:t>
      </w:r>
    </w:p>
    <w:p w:rsidR="002654DB" w:rsidRDefault="002654DB" w:rsidP="002654DB">
      <w:r>
        <w:t>Section 3</w:t>
      </w:r>
    </w:p>
    <w:p w:rsidR="002654DB" w:rsidRDefault="002654DB" w:rsidP="002654DB">
      <w:r>
        <w:t xml:space="preserve">Read to Learn: </w:t>
      </w:r>
    </w:p>
    <w:p w:rsidR="00C45051" w:rsidRDefault="00C45051" w:rsidP="00C45051">
      <w:pPr>
        <w:pStyle w:val="ListParagraph"/>
        <w:numPr>
          <w:ilvl w:val="0"/>
          <w:numId w:val="3"/>
        </w:numPr>
      </w:pPr>
      <w:r>
        <w:t>Carbon dioxide</w:t>
      </w:r>
    </w:p>
    <w:p w:rsidR="00C45051" w:rsidRDefault="00C45051" w:rsidP="00C45051">
      <w:pPr>
        <w:pStyle w:val="ListParagraph"/>
        <w:numPr>
          <w:ilvl w:val="0"/>
          <w:numId w:val="3"/>
        </w:numPr>
      </w:pPr>
      <w:proofErr w:type="spellStart"/>
      <w:r>
        <w:t>Glycolysis</w:t>
      </w:r>
      <w:proofErr w:type="spellEnd"/>
      <w:r>
        <w:t>: cytoplasm; Krebs cycle: mitochondria; electron transport: mitochondria</w:t>
      </w:r>
    </w:p>
    <w:p w:rsidR="00C45051" w:rsidRDefault="00C45051" w:rsidP="00C45051">
      <w:pPr>
        <w:pStyle w:val="ListParagraph"/>
        <w:numPr>
          <w:ilvl w:val="0"/>
          <w:numId w:val="3"/>
        </w:numPr>
      </w:pPr>
      <w:proofErr w:type="spellStart"/>
      <w:r>
        <w:t>Glycolysis</w:t>
      </w:r>
      <w:proofErr w:type="spellEnd"/>
      <w:r>
        <w:t xml:space="preserve"> and fermentation</w:t>
      </w:r>
    </w:p>
    <w:p w:rsidR="00C45051" w:rsidRDefault="00C45051" w:rsidP="00C45051">
      <w:pPr>
        <w:pStyle w:val="ListParagraph"/>
        <w:numPr>
          <w:ilvl w:val="0"/>
          <w:numId w:val="3"/>
        </w:numPr>
      </w:pPr>
      <w:r>
        <w:t>plants</w:t>
      </w:r>
    </w:p>
    <w:sectPr w:rsidR="00C45051" w:rsidSect="00F3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426"/>
    <w:multiLevelType w:val="hybridMultilevel"/>
    <w:tmpl w:val="DA58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541"/>
    <w:multiLevelType w:val="hybridMultilevel"/>
    <w:tmpl w:val="6E26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A203D"/>
    <w:multiLevelType w:val="hybridMultilevel"/>
    <w:tmpl w:val="6EFA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54DB"/>
    <w:rsid w:val="00003BDD"/>
    <w:rsid w:val="001261ED"/>
    <w:rsid w:val="002654DB"/>
    <w:rsid w:val="004B637E"/>
    <w:rsid w:val="00735E7C"/>
    <w:rsid w:val="00C45051"/>
    <w:rsid w:val="00F3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murphya</dc:creator>
  <cp:keywords/>
  <dc:description/>
  <cp:lastModifiedBy>murphya</cp:lastModifiedBy>
  <cp:revision>1</cp:revision>
  <dcterms:created xsi:type="dcterms:W3CDTF">2012-11-16T18:31:00Z</dcterms:created>
  <dcterms:modified xsi:type="dcterms:W3CDTF">2012-11-16T18:48:00Z</dcterms:modified>
</cp:coreProperties>
</file>